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2D" w:rsidRPr="00C63356" w:rsidRDefault="0082712D" w:rsidP="0088044B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</w:pPr>
      <w:r w:rsidRPr="00C63356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İSTANBUL GEDİK ÜNİVERSİTESİ</w:t>
      </w:r>
    </w:p>
    <w:p w:rsidR="00C63356" w:rsidRPr="00C63356" w:rsidRDefault="00C63356" w:rsidP="00C63356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</w:pPr>
      <w:r w:rsidRPr="00C63356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Güzel Sanatlar ve Mimarlık Fakültesi</w:t>
      </w:r>
    </w:p>
    <w:p w:rsidR="00C63356" w:rsidRPr="00C63356" w:rsidRDefault="00C63356" w:rsidP="00C63356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</w:pPr>
      <w:r w:rsidRPr="00C63356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Mimarlık Bölümü</w:t>
      </w:r>
    </w:p>
    <w:p w:rsidR="00C63356" w:rsidRPr="00C63356" w:rsidRDefault="00C63356" w:rsidP="00C63356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</w:p>
    <w:p w:rsidR="00E41A9B" w:rsidRPr="00C63356" w:rsidRDefault="00C63356" w:rsidP="0088044B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  <w:r w:rsidRPr="00C63356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HALİL KAYA GEDİK ÖĞRENCİ YARIŞMASI </w:t>
      </w:r>
    </w:p>
    <w:p w:rsidR="00C63356" w:rsidRDefault="00C63356" w:rsidP="0088044B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  <w:r w:rsidRPr="00C63356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Mimarlık Bitirme Projesi</w:t>
      </w:r>
    </w:p>
    <w:p w:rsidR="004C25F7" w:rsidRDefault="00E41A9B" w:rsidP="004C25F7">
      <w:pPr>
        <w:shd w:val="clear" w:color="auto" w:fill="FFFFFF"/>
        <w:spacing w:line="312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</w:pPr>
      <w:bookmarkStart w:id="0" w:name="_GoBack"/>
      <w:bookmarkEnd w:id="0"/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br/>
      </w:r>
      <w:proofErr w:type="gramStart"/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İstanbul Gedik Üniversitesi Güzel Sanatlar ve Mimarlık Fakültesi Mimarlık Bölümü 2017 – 2018 Bahar Yarıyılı Tasarım Stüdyosu VI (bitirme projesi) kapsamında düzenlenen yarışma ile </w:t>
      </w:r>
      <w:r w:rsidR="004C25F7">
        <w:rPr>
          <w:rFonts w:eastAsia="Times New Roman" w:cstheme="minorHAnsi"/>
          <w:color w:val="333333"/>
          <w:sz w:val="24"/>
          <w:szCs w:val="24"/>
          <w:lang w:eastAsia="tr-TR"/>
        </w:rPr>
        <w:t xml:space="preserve">öğrenci projelerinin desteklenmesi, </w:t>
      </w:r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rekabet </w:t>
      </w:r>
      <w:r w:rsidR="004C25F7">
        <w:rPr>
          <w:rFonts w:eastAsia="Times New Roman" w:cstheme="minorHAnsi"/>
          <w:color w:val="333333"/>
          <w:sz w:val="24"/>
          <w:szCs w:val="24"/>
          <w:lang w:eastAsia="tr-TR"/>
        </w:rPr>
        <w:t>gücü kazanımları</w:t>
      </w:r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4C25F7">
        <w:rPr>
          <w:rFonts w:eastAsia="Times New Roman" w:cstheme="minorHAnsi"/>
          <w:color w:val="333333"/>
          <w:sz w:val="24"/>
          <w:szCs w:val="24"/>
          <w:lang w:eastAsia="tr-TR"/>
        </w:rPr>
        <w:t>ile</w:t>
      </w:r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4C25F7">
        <w:rPr>
          <w:rFonts w:eastAsia="Times New Roman" w:cstheme="minorHAnsi"/>
          <w:color w:val="333333"/>
          <w:sz w:val="24"/>
          <w:szCs w:val="24"/>
          <w:lang w:eastAsia="tr-TR"/>
        </w:rPr>
        <w:t xml:space="preserve">gelişimlerine katkı sağlanması,  mimarlık eğitimi süresince edinilen bilgi ve becerilerin kullanılarak </w:t>
      </w:r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>üretilen projele</w:t>
      </w:r>
      <w:r w:rsidR="004C25F7">
        <w:rPr>
          <w:rFonts w:eastAsia="Times New Roman" w:cstheme="minorHAnsi"/>
          <w:color w:val="333333"/>
          <w:sz w:val="24"/>
          <w:szCs w:val="24"/>
          <w:lang w:eastAsia="tr-TR"/>
        </w:rPr>
        <w:t xml:space="preserve">rin kalitesinin arttırılması ve </w:t>
      </w:r>
      <w:r w:rsidR="004C25F7" w:rsidRPr="00C3130E">
        <w:rPr>
          <w:rFonts w:eastAsia="Times New Roman" w:cstheme="minorHAnsi"/>
          <w:color w:val="333333"/>
          <w:sz w:val="24"/>
          <w:szCs w:val="24"/>
          <w:lang w:eastAsia="tr-TR"/>
        </w:rPr>
        <w:t>mimarlık alanında nitelikli yeni mezunlar verilmesi amaçlanmaktadır. </w:t>
      </w:r>
      <w:proofErr w:type="gramEnd"/>
    </w:p>
    <w:p w:rsidR="0082712D" w:rsidRPr="00C3130E" w:rsidRDefault="00E41A9B" w:rsidP="00C63356">
      <w:pPr>
        <w:shd w:val="clear" w:color="auto" w:fill="FFFFFF"/>
        <w:spacing w:line="312" w:lineRule="atLeast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Yarışma, </w:t>
      </w:r>
      <w:r w:rsidR="0082712D" w:rsidRPr="00C3130E">
        <w:rPr>
          <w:rFonts w:eastAsia="Times New Roman" w:cstheme="minorHAnsi"/>
          <w:color w:val="333333"/>
          <w:sz w:val="24"/>
          <w:szCs w:val="24"/>
          <w:lang w:eastAsia="tr-TR"/>
        </w:rPr>
        <w:t>T</w:t>
      </w:r>
      <w:r w:rsidR="00506FA5" w:rsidRPr="00C3130E">
        <w:rPr>
          <w:rFonts w:eastAsia="Times New Roman" w:cstheme="minorHAnsi"/>
          <w:color w:val="333333"/>
          <w:sz w:val="24"/>
          <w:szCs w:val="24"/>
          <w:lang w:eastAsia="tr-TR"/>
        </w:rPr>
        <w:t>.</w:t>
      </w:r>
      <w:r w:rsidR="0082712D" w:rsidRPr="00C3130E">
        <w:rPr>
          <w:rFonts w:eastAsia="Times New Roman" w:cstheme="minorHAnsi"/>
          <w:color w:val="333333"/>
          <w:sz w:val="24"/>
          <w:szCs w:val="24"/>
          <w:lang w:eastAsia="tr-TR"/>
        </w:rPr>
        <w:t>C</w:t>
      </w:r>
      <w:r w:rsidR="00506FA5" w:rsidRPr="00C3130E">
        <w:rPr>
          <w:rFonts w:eastAsia="Times New Roman" w:cstheme="minorHAnsi"/>
          <w:color w:val="333333"/>
          <w:sz w:val="24"/>
          <w:szCs w:val="24"/>
          <w:lang w:eastAsia="tr-TR"/>
        </w:rPr>
        <w:t>.</w:t>
      </w:r>
      <w:r w:rsidR="0082712D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İstanbul Gedik Üniversitesi Güzel Sanatlar ve Mimarlık Fakültesi Mimarlık Bölümü 2017 – 2018 Bahar Yarıyılı </w:t>
      </w:r>
      <w:r w:rsidR="00925EE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MİM402 </w:t>
      </w:r>
      <w:r w:rsidR="0082712D" w:rsidRPr="00C3130E">
        <w:rPr>
          <w:rFonts w:eastAsia="Times New Roman" w:cstheme="minorHAnsi"/>
          <w:color w:val="333333"/>
          <w:sz w:val="24"/>
          <w:szCs w:val="24"/>
          <w:lang w:eastAsia="tr-TR"/>
        </w:rPr>
        <w:t>Tasarım</w:t>
      </w:r>
      <w:r w:rsidR="00925EE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Stüdyosu VI</w:t>
      </w:r>
      <w:r w:rsidR="0082712D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(Bitirme Projesi) </w:t>
      </w:r>
      <w:r w:rsidR="00C63356">
        <w:rPr>
          <w:rFonts w:eastAsia="Times New Roman" w:cstheme="minorHAnsi"/>
          <w:color w:val="333333"/>
          <w:sz w:val="24"/>
          <w:szCs w:val="24"/>
          <w:lang w:eastAsia="tr-TR"/>
        </w:rPr>
        <w:t>dersi</w:t>
      </w:r>
      <w:r w:rsidR="007420C7"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C63356">
        <w:rPr>
          <w:rFonts w:eastAsia="Times New Roman" w:cstheme="minorHAnsi"/>
          <w:color w:val="333333"/>
          <w:sz w:val="24"/>
          <w:szCs w:val="24"/>
          <w:lang w:eastAsia="tr-TR"/>
        </w:rPr>
        <w:t>öğrencilerine</w:t>
      </w: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açıktır.</w:t>
      </w:r>
    </w:p>
    <w:p w:rsidR="0082712D" w:rsidRPr="00C3130E" w:rsidRDefault="0082712D" w:rsidP="0088044B">
      <w:pPr>
        <w:shd w:val="clear" w:color="auto" w:fill="FFFFFF"/>
        <w:spacing w:after="0" w:line="312" w:lineRule="atLeast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7D3EBD" w:rsidRDefault="00E41A9B" w:rsidP="0088044B">
      <w:pPr>
        <w:shd w:val="clear" w:color="auto" w:fill="FFFFFF"/>
        <w:spacing w:after="0" w:line="312" w:lineRule="atLeast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E0775A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Ödüller</w:t>
      </w:r>
    </w:p>
    <w:p w:rsidR="00C63356" w:rsidRDefault="00C63356" w:rsidP="0088044B">
      <w:pPr>
        <w:shd w:val="clear" w:color="auto" w:fill="FFFFFF"/>
        <w:spacing w:after="0" w:line="312" w:lineRule="atLeast"/>
        <w:jc w:val="both"/>
        <w:rPr>
          <w:rFonts w:eastAsia="Times New Roman" w:cstheme="minorHAnsi"/>
          <w:b/>
          <w:color w:val="333333"/>
          <w:sz w:val="24"/>
          <w:szCs w:val="24"/>
          <w:lang w:eastAsia="tr-TR"/>
        </w:rPr>
      </w:pPr>
    </w:p>
    <w:p w:rsidR="007D3EBD" w:rsidRPr="007D3EBD" w:rsidRDefault="00E41A9B" w:rsidP="007D3EB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E0775A">
        <w:rPr>
          <w:rFonts w:eastAsia="Times New Roman" w:cstheme="minorHAnsi"/>
          <w:b/>
          <w:color w:val="333333"/>
          <w:sz w:val="24"/>
          <w:szCs w:val="24"/>
          <w:lang w:eastAsia="tr-TR"/>
        </w:rPr>
        <w:t>Birincilik Ödülü:</w:t>
      </w:r>
      <w:r w:rsidRPr="00E0775A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E0775A">
        <w:t xml:space="preserve">NOTEBOOK </w:t>
      </w:r>
    </w:p>
    <w:p w:rsidR="00E41A9B" w:rsidRPr="00E0775A" w:rsidRDefault="00E41A9B" w:rsidP="007D3EBD">
      <w:pPr>
        <w:spacing w:after="0" w:line="360" w:lineRule="auto"/>
        <w:jc w:val="both"/>
        <w:rPr>
          <w:color w:val="FF0000"/>
        </w:rPr>
      </w:pPr>
      <w:r w:rsidRPr="00E0775A">
        <w:rPr>
          <w:rFonts w:eastAsia="Times New Roman" w:cstheme="minorHAnsi"/>
          <w:b/>
          <w:color w:val="333333"/>
          <w:sz w:val="24"/>
          <w:szCs w:val="24"/>
          <w:lang w:eastAsia="tr-TR"/>
        </w:rPr>
        <w:t>İkincilik Ödülü</w:t>
      </w: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: </w:t>
      </w:r>
      <w:r w:rsidR="00E0775A">
        <w:t xml:space="preserve">NOTEBOOK </w:t>
      </w:r>
    </w:p>
    <w:p w:rsidR="00C63356" w:rsidRDefault="00E41A9B" w:rsidP="00C63356">
      <w:pPr>
        <w:spacing w:after="0" w:line="360" w:lineRule="auto"/>
        <w:jc w:val="both"/>
        <w:rPr>
          <w:color w:val="FF0000"/>
        </w:rPr>
      </w:pPr>
      <w:r w:rsidRPr="00E0775A">
        <w:rPr>
          <w:rFonts w:eastAsia="Times New Roman" w:cstheme="minorHAnsi"/>
          <w:b/>
          <w:color w:val="333333"/>
          <w:sz w:val="24"/>
          <w:szCs w:val="24"/>
          <w:lang w:eastAsia="tr-TR"/>
        </w:rPr>
        <w:t>Üçüncülük Ödülü:</w:t>
      </w: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E0775A">
        <w:t xml:space="preserve">Taşınabilir Disk </w:t>
      </w:r>
    </w:p>
    <w:p w:rsidR="00E41A9B" w:rsidRPr="00C63356" w:rsidRDefault="00E41A9B" w:rsidP="00C63356">
      <w:pPr>
        <w:spacing w:after="0" w:line="360" w:lineRule="auto"/>
        <w:jc w:val="both"/>
        <w:rPr>
          <w:color w:val="FF0000"/>
        </w:rPr>
      </w:pPr>
      <w:r w:rsidRPr="00E0775A">
        <w:rPr>
          <w:rFonts w:eastAsia="Times New Roman" w:cstheme="minorHAnsi"/>
          <w:b/>
          <w:color w:val="333333"/>
          <w:sz w:val="24"/>
          <w:szCs w:val="24"/>
          <w:lang w:eastAsia="tr-TR"/>
        </w:rPr>
        <w:t>Eşdeğer mansiyonlar</w:t>
      </w: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(beş adet): Kitap Seti</w:t>
      </w:r>
    </w:p>
    <w:p w:rsidR="00923C39" w:rsidRPr="00A37BEE" w:rsidRDefault="00923C39" w:rsidP="0088044B">
      <w:pPr>
        <w:shd w:val="clear" w:color="auto" w:fill="FFFFFF"/>
        <w:spacing w:before="120" w:after="120" w:line="312" w:lineRule="atLeast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C3130E">
        <w:rPr>
          <w:rFonts w:eastAsia="Times New Roman" w:cstheme="minorHAnsi"/>
          <w:color w:val="333333"/>
          <w:sz w:val="24"/>
          <w:szCs w:val="24"/>
          <w:lang w:eastAsia="tr-TR"/>
        </w:rPr>
        <w:t>Yarışmaya katılan tüm projelere “Katılım Belgesi” verilecektir.</w:t>
      </w:r>
    </w:p>
    <w:p w:rsidR="00E41A9B" w:rsidRPr="00A37BEE" w:rsidRDefault="00E41A9B" w:rsidP="0088044B">
      <w:pPr>
        <w:shd w:val="clear" w:color="auto" w:fill="FFFFFF"/>
        <w:spacing w:after="0" w:line="312" w:lineRule="atLeast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A37BEE">
        <w:rPr>
          <w:rFonts w:eastAsia="Times New Roman" w:cstheme="minorHAnsi"/>
          <w:color w:val="333333"/>
          <w:sz w:val="24"/>
          <w:szCs w:val="24"/>
          <w:lang w:eastAsia="tr-TR"/>
        </w:rPr>
        <w:br/>
      </w:r>
    </w:p>
    <w:p w:rsidR="00E0775A" w:rsidRDefault="00D558E3" w:rsidP="0088044B">
      <w:pPr>
        <w:jc w:val="both"/>
      </w:pPr>
      <w:r w:rsidRPr="00A37BEE">
        <w:rPr>
          <w:rFonts w:cstheme="minorHAnsi"/>
          <w:color w:val="404041"/>
        </w:rPr>
        <w:br/>
      </w:r>
    </w:p>
    <w:p w:rsidR="00D558E3" w:rsidRPr="00A37BEE" w:rsidRDefault="00D558E3" w:rsidP="0088044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04041"/>
        </w:rPr>
      </w:pPr>
    </w:p>
    <w:p w:rsidR="00081470" w:rsidRPr="00A37BEE" w:rsidRDefault="00081470" w:rsidP="0088044B">
      <w:pPr>
        <w:jc w:val="both"/>
        <w:rPr>
          <w:rFonts w:cstheme="minorHAnsi"/>
          <w:sz w:val="24"/>
          <w:szCs w:val="24"/>
        </w:rPr>
      </w:pPr>
    </w:p>
    <w:sectPr w:rsidR="00081470" w:rsidRPr="00A37BEE" w:rsidSect="0092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6A6"/>
    <w:multiLevelType w:val="multilevel"/>
    <w:tmpl w:val="93F4A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8C8"/>
    <w:multiLevelType w:val="multilevel"/>
    <w:tmpl w:val="B2D6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57D18"/>
    <w:multiLevelType w:val="hybridMultilevel"/>
    <w:tmpl w:val="85D25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05CFA"/>
    <w:multiLevelType w:val="multilevel"/>
    <w:tmpl w:val="3A6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603304"/>
    <w:multiLevelType w:val="multilevel"/>
    <w:tmpl w:val="AF6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1655C1"/>
    <w:multiLevelType w:val="multilevel"/>
    <w:tmpl w:val="4F4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5D6D00"/>
    <w:multiLevelType w:val="multilevel"/>
    <w:tmpl w:val="E868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2972A3"/>
    <w:multiLevelType w:val="hybridMultilevel"/>
    <w:tmpl w:val="6A501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9B"/>
    <w:rsid w:val="00081470"/>
    <w:rsid w:val="000A0733"/>
    <w:rsid w:val="001345C4"/>
    <w:rsid w:val="00134650"/>
    <w:rsid w:val="00165611"/>
    <w:rsid w:val="00172C72"/>
    <w:rsid w:val="001747DC"/>
    <w:rsid w:val="00187D03"/>
    <w:rsid w:val="001B51F9"/>
    <w:rsid w:val="001E1182"/>
    <w:rsid w:val="001F4224"/>
    <w:rsid w:val="00220432"/>
    <w:rsid w:val="00292103"/>
    <w:rsid w:val="002D10B2"/>
    <w:rsid w:val="00421A8A"/>
    <w:rsid w:val="00470780"/>
    <w:rsid w:val="004B0B19"/>
    <w:rsid w:val="004C25F7"/>
    <w:rsid w:val="004C29C5"/>
    <w:rsid w:val="00502C85"/>
    <w:rsid w:val="00506FA5"/>
    <w:rsid w:val="0051330B"/>
    <w:rsid w:val="005B0FEF"/>
    <w:rsid w:val="005F3831"/>
    <w:rsid w:val="0060607E"/>
    <w:rsid w:val="00614B9E"/>
    <w:rsid w:val="00617716"/>
    <w:rsid w:val="00695B86"/>
    <w:rsid w:val="0069771D"/>
    <w:rsid w:val="006A3049"/>
    <w:rsid w:val="006B323A"/>
    <w:rsid w:val="006F42EE"/>
    <w:rsid w:val="007420C7"/>
    <w:rsid w:val="0079227C"/>
    <w:rsid w:val="007A09F2"/>
    <w:rsid w:val="007C3213"/>
    <w:rsid w:val="007D3EBD"/>
    <w:rsid w:val="007F1D07"/>
    <w:rsid w:val="0082712D"/>
    <w:rsid w:val="00833562"/>
    <w:rsid w:val="00840BB1"/>
    <w:rsid w:val="0088044B"/>
    <w:rsid w:val="008941D5"/>
    <w:rsid w:val="008B17B0"/>
    <w:rsid w:val="008D0BA9"/>
    <w:rsid w:val="00923C39"/>
    <w:rsid w:val="009245A9"/>
    <w:rsid w:val="00925EE7"/>
    <w:rsid w:val="00926006"/>
    <w:rsid w:val="00970D31"/>
    <w:rsid w:val="009820C8"/>
    <w:rsid w:val="009A22B9"/>
    <w:rsid w:val="009A2734"/>
    <w:rsid w:val="00A37BEE"/>
    <w:rsid w:val="00A41C42"/>
    <w:rsid w:val="00A506EB"/>
    <w:rsid w:val="00AB71D2"/>
    <w:rsid w:val="00AC3D61"/>
    <w:rsid w:val="00B540B8"/>
    <w:rsid w:val="00B54B0C"/>
    <w:rsid w:val="00BD62EB"/>
    <w:rsid w:val="00C3130E"/>
    <w:rsid w:val="00C41C2C"/>
    <w:rsid w:val="00C625B4"/>
    <w:rsid w:val="00C63356"/>
    <w:rsid w:val="00CC385A"/>
    <w:rsid w:val="00CD3643"/>
    <w:rsid w:val="00D01C83"/>
    <w:rsid w:val="00D4775B"/>
    <w:rsid w:val="00D558E3"/>
    <w:rsid w:val="00D90E31"/>
    <w:rsid w:val="00DA0696"/>
    <w:rsid w:val="00DA32FD"/>
    <w:rsid w:val="00E0775A"/>
    <w:rsid w:val="00E156BB"/>
    <w:rsid w:val="00E41A9B"/>
    <w:rsid w:val="00E56801"/>
    <w:rsid w:val="00E73C42"/>
    <w:rsid w:val="00EC64B1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58E3"/>
    <w:rPr>
      <w:b/>
      <w:bCs/>
    </w:rPr>
  </w:style>
  <w:style w:type="character" w:styleId="Kpr">
    <w:name w:val="Hyperlink"/>
    <w:basedOn w:val="VarsaylanParagrafYazTipi"/>
    <w:uiPriority w:val="99"/>
    <w:unhideWhenUsed/>
    <w:rsid w:val="00D558E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37B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58E3"/>
    <w:rPr>
      <w:b/>
      <w:bCs/>
    </w:rPr>
  </w:style>
  <w:style w:type="character" w:styleId="Kpr">
    <w:name w:val="Hyperlink"/>
    <w:basedOn w:val="VarsaylanParagrafYazTipi"/>
    <w:uiPriority w:val="99"/>
    <w:unhideWhenUsed/>
    <w:rsid w:val="00D558E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37B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Önal</dc:creator>
  <cp:lastModifiedBy>Duygu Çıbuk</cp:lastModifiedBy>
  <cp:revision>2</cp:revision>
  <cp:lastPrinted>2018-04-24T13:29:00Z</cp:lastPrinted>
  <dcterms:created xsi:type="dcterms:W3CDTF">2018-05-30T11:00:00Z</dcterms:created>
  <dcterms:modified xsi:type="dcterms:W3CDTF">2018-05-30T11:00:00Z</dcterms:modified>
</cp:coreProperties>
</file>